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CC" w:rsidRPr="00896FC0" w:rsidRDefault="00DE2FCC" w:rsidP="00DE2FC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right"/>
        <w:rPr>
          <w:rFonts w:ascii="Arial" w:hAnsi="Arial"/>
          <w:sz w:val="12"/>
        </w:rPr>
      </w:pPr>
      <w:r w:rsidRPr="00896FC0">
        <w:rPr>
          <w:rFonts w:ascii="Arial" w:hAnsi="Arial"/>
          <w:sz w:val="12"/>
        </w:rPr>
        <w:t xml:space="preserve">Pol.  </w:t>
      </w:r>
      <w:proofErr w:type="spellStart"/>
      <w:r w:rsidRPr="00896FC0">
        <w:rPr>
          <w:rFonts w:ascii="Arial" w:hAnsi="Arial"/>
          <w:sz w:val="12"/>
        </w:rPr>
        <w:t>sachl</w:t>
      </w:r>
      <w:proofErr w:type="spellEnd"/>
      <w:r w:rsidRPr="00896FC0">
        <w:rPr>
          <w:rFonts w:ascii="Arial" w:hAnsi="Arial"/>
          <w:sz w:val="12"/>
        </w:rPr>
        <w:t>.  Entwicklungsländer/</w:t>
      </w:r>
      <w:proofErr w:type="spellStart"/>
      <w:r w:rsidRPr="00896FC0">
        <w:rPr>
          <w:rFonts w:ascii="Arial" w:hAnsi="Arial"/>
          <w:sz w:val="12"/>
        </w:rPr>
        <w:t>Globalis</w:t>
      </w:r>
      <w:proofErr w:type="spellEnd"/>
      <w:r w:rsidRPr="00896FC0">
        <w:rPr>
          <w:rFonts w:ascii="Arial" w:hAnsi="Arial"/>
          <w:sz w:val="12"/>
        </w:rPr>
        <w:t xml:space="preserve">.   </w:t>
      </w:r>
      <w:proofErr w:type="spellStart"/>
      <w:r w:rsidRPr="00896FC0">
        <w:rPr>
          <w:rFonts w:ascii="Arial" w:hAnsi="Arial"/>
          <w:sz w:val="12"/>
        </w:rPr>
        <w:t>Scr</w:t>
      </w:r>
      <w:proofErr w:type="spellEnd"/>
    </w:p>
    <w:p w:rsidR="00DE2FCC" w:rsidRPr="00896FC0" w:rsidRDefault="00DE2FCC" w:rsidP="00DE2FC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right"/>
        <w:rPr>
          <w:rFonts w:ascii="Arial" w:hAnsi="Arial"/>
          <w:sz w:val="12"/>
        </w:rPr>
      </w:pPr>
      <w:r w:rsidRPr="00896FC0">
        <w:rPr>
          <w:rFonts w:ascii="Arial" w:hAnsi="Arial"/>
          <w:sz w:val="12"/>
        </w:rPr>
        <w:t>Klausur Flüchtlinge   05/16</w:t>
      </w:r>
    </w:p>
    <w:p w:rsidR="00DE2FCC" w:rsidRPr="00896FC0" w:rsidRDefault="00DE2FCC" w:rsidP="00DE2FC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right"/>
        <w:rPr>
          <w:rFonts w:ascii="Arial" w:hAnsi="Arial"/>
          <w:sz w:val="12"/>
        </w:rPr>
      </w:pPr>
      <w:r w:rsidRPr="00896FC0">
        <w:rPr>
          <w:rFonts w:ascii="Arial" w:hAnsi="Arial"/>
          <w:sz w:val="12"/>
        </w:rPr>
        <w:t xml:space="preserve"> Textarbeit, </w:t>
      </w:r>
      <w:proofErr w:type="spellStart"/>
      <w:r w:rsidRPr="00896FC0">
        <w:rPr>
          <w:rFonts w:ascii="Arial" w:hAnsi="Arial"/>
          <w:sz w:val="12"/>
        </w:rPr>
        <w:t>Zuordng</w:t>
      </w:r>
      <w:proofErr w:type="spellEnd"/>
      <w:r w:rsidRPr="00896FC0">
        <w:rPr>
          <w:rFonts w:ascii="Arial" w:hAnsi="Arial"/>
          <w:sz w:val="12"/>
        </w:rPr>
        <w:t xml:space="preserve">.; </w:t>
      </w:r>
      <w:proofErr w:type="spellStart"/>
      <w:r w:rsidRPr="00896FC0">
        <w:rPr>
          <w:rFonts w:ascii="Arial" w:hAnsi="Arial"/>
          <w:sz w:val="12"/>
        </w:rPr>
        <w:t>Positionbeziehen</w:t>
      </w:r>
      <w:proofErr w:type="spellEnd"/>
      <w:r w:rsidRPr="00896FC0">
        <w:rPr>
          <w:rFonts w:ascii="Arial" w:hAnsi="Arial"/>
          <w:sz w:val="12"/>
        </w:rPr>
        <w:t xml:space="preserve"> 90’.</w:t>
      </w:r>
    </w:p>
    <w:p w:rsidR="00DE2FCC" w:rsidRPr="00896FC0" w:rsidRDefault="00DE2FCC" w:rsidP="00DE2FC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right"/>
        <w:rPr>
          <w:rFonts w:ascii="Arial" w:hAnsi="Arial"/>
          <w:sz w:val="12"/>
        </w:rPr>
      </w:pPr>
      <w:r w:rsidRPr="00896FC0">
        <w:rPr>
          <w:rFonts w:ascii="Arial" w:hAnsi="Arial"/>
          <w:sz w:val="12"/>
        </w:rPr>
        <w:t>E:\FS\Hesse-Gymn_2019-20\GK-PW_Q4-ex-Cankaya\Kla1_Globalisierung_Flüchtlinge-2019.doc</w:t>
      </w:r>
    </w:p>
    <w:p w:rsidR="00DE2FCC" w:rsidRDefault="00DE2FCC" w:rsidP="00DE2FC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right"/>
        <w:rPr>
          <w:rFonts w:ascii="Arial" w:hAnsi="Arial"/>
          <w:sz w:val="12"/>
        </w:rPr>
      </w:pPr>
      <w:r w:rsidRPr="00896FC0">
        <w:rPr>
          <w:rFonts w:ascii="Arial" w:hAnsi="Arial"/>
          <w:sz w:val="12"/>
        </w:rPr>
        <w:t>C:\...\PW\3-Welt\KLA\ Kla1_ Globalisierung_Flüchtlinge-2017.doc</w:t>
      </w:r>
    </w:p>
    <w:p w:rsidR="00DE2FCC" w:rsidRDefault="00DE2FCC" w:rsidP="00DE2FC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right"/>
        <w:rPr>
          <w:rFonts w:ascii="Arial" w:hAnsi="Arial"/>
          <w:sz w:val="12"/>
        </w:rPr>
      </w:pPr>
    </w:p>
    <w:p w:rsidR="00DE2FCC" w:rsidRPr="00B81753" w:rsidRDefault="00DE2FCC" w:rsidP="00DE2FC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8"/>
        </w:rPr>
      </w:pPr>
      <w:r w:rsidRPr="00B81753">
        <w:rPr>
          <w:rFonts w:ascii="Arial" w:hAnsi="Arial" w:cs="Arial"/>
          <w:b/>
          <w:sz w:val="28"/>
        </w:rPr>
        <w:t xml:space="preserve">Vorbereitungshinweise Klausur PW GK Q4 </w:t>
      </w:r>
      <w:r>
        <w:rPr>
          <w:rFonts w:ascii="Arial" w:hAnsi="Arial" w:cs="Arial"/>
          <w:b/>
          <w:sz w:val="28"/>
        </w:rPr>
        <w:t xml:space="preserve">GK </w:t>
      </w:r>
      <w:proofErr w:type="spellStart"/>
      <w:r>
        <w:rPr>
          <w:rFonts w:ascii="Arial" w:hAnsi="Arial" w:cs="Arial"/>
          <w:b/>
          <w:sz w:val="28"/>
        </w:rPr>
        <w:t>pw</w:t>
      </w:r>
      <w:proofErr w:type="spellEnd"/>
      <w:r>
        <w:rPr>
          <w:rFonts w:ascii="Arial" w:hAnsi="Arial" w:cs="Arial"/>
          <w:b/>
          <w:sz w:val="28"/>
        </w:rPr>
        <w:t xml:space="preserve"> 4-1 </w:t>
      </w:r>
      <w:r w:rsidRPr="00B81753">
        <w:rPr>
          <w:rFonts w:ascii="Arial" w:hAnsi="Arial" w:cs="Arial"/>
          <w:b/>
          <w:sz w:val="28"/>
        </w:rPr>
        <w:t>(Global</w:t>
      </w:r>
      <w:r>
        <w:rPr>
          <w:rFonts w:ascii="Arial" w:hAnsi="Arial" w:cs="Arial"/>
          <w:b/>
          <w:sz w:val="28"/>
        </w:rPr>
        <w:t>i</w:t>
      </w:r>
      <w:r w:rsidRPr="00B81753">
        <w:rPr>
          <w:rFonts w:ascii="Arial" w:hAnsi="Arial" w:cs="Arial"/>
          <w:b/>
          <w:sz w:val="28"/>
        </w:rPr>
        <w:t>sierung)</w:t>
      </w:r>
    </w:p>
    <w:p w:rsidR="00DE2FCC" w:rsidRPr="00B81753" w:rsidRDefault="00DE2FCC" w:rsidP="00DE2FCC">
      <w:pPr>
        <w:jc w:val="both"/>
        <w:rPr>
          <w:rFonts w:ascii="Arial" w:hAnsi="Arial" w:cs="Arial"/>
          <w:b/>
          <w:sz w:val="28"/>
        </w:rPr>
      </w:pPr>
    </w:p>
    <w:p w:rsidR="00DE2FCC" w:rsidRPr="00C21A2A" w:rsidRDefault="00DE2FCC" w:rsidP="00DE2FCC">
      <w:pPr>
        <w:jc w:val="both"/>
        <w:rPr>
          <w:rFonts w:ascii="Arial" w:hAnsi="Arial" w:cs="Arial"/>
          <w:b/>
        </w:rPr>
      </w:pPr>
      <w:r w:rsidRPr="00C21A2A">
        <w:rPr>
          <w:rFonts w:ascii="Arial" w:hAnsi="Arial" w:cs="Arial"/>
          <w:b/>
        </w:rPr>
        <w:t xml:space="preserve">Kenntnisse: </w:t>
      </w:r>
    </w:p>
    <w:p w:rsidR="00DE2FCC" w:rsidRDefault="00DE2FCC" w:rsidP="00DE2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Sachwissen zu Begriff „Entwicklungsländer“/“Dritte Welt“/Problematisierung so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cher Begriffe</w:t>
      </w:r>
    </w:p>
    <w:p w:rsidR="00DE2FCC" w:rsidRDefault="00DE2FCC" w:rsidP="00DE2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Beispiele zur Erläuterung darstellen können</w:t>
      </w:r>
    </w:p>
    <w:p w:rsidR="00DE2FCC" w:rsidRDefault="00DE2FCC" w:rsidP="00DE2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Begriff „Globalisierung“ in seinen unterschiedlichen geographischen, sozialen, ökonomischen und kulturellen Dimensionen.</w:t>
      </w:r>
    </w:p>
    <w:p w:rsidR="00DE2FCC" w:rsidRDefault="00DE2FCC" w:rsidP="00DE2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Abwägung positiver und negativer Effekte von Globalisierung für unterschiedliche Beteiligte/Betroffene, dabei Zusammenhang mit den Flüchtlingsbewegungen nach Europa in den letzten Jahren (Pull- und Push-Faktoren)</w:t>
      </w:r>
    </w:p>
    <w:p w:rsidR="00DE2FCC" w:rsidRDefault="00DE2FCC" w:rsidP="00DE2FCC">
      <w:pPr>
        <w:jc w:val="both"/>
        <w:rPr>
          <w:rFonts w:ascii="Arial" w:hAnsi="Arial" w:cs="Arial"/>
        </w:rPr>
      </w:pPr>
    </w:p>
    <w:p w:rsidR="00DE2FCC" w:rsidRPr="00214025" w:rsidRDefault="00DE2FCC" w:rsidP="00DE2FCC">
      <w:pPr>
        <w:jc w:val="both"/>
        <w:rPr>
          <w:rFonts w:ascii="Arial" w:hAnsi="Arial" w:cs="Arial"/>
          <w:b/>
        </w:rPr>
      </w:pPr>
      <w:r w:rsidRPr="00214025">
        <w:rPr>
          <w:rFonts w:ascii="Arial" w:hAnsi="Arial" w:cs="Arial"/>
          <w:b/>
        </w:rPr>
        <w:t>Methodische Kompetenzen:</w:t>
      </w:r>
    </w:p>
    <w:p w:rsidR="00DE2FCC" w:rsidRDefault="00DE2FCC" w:rsidP="00DE2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Textanalyse </w:t>
      </w:r>
    </w:p>
    <w:p w:rsidR="00DE2FCC" w:rsidRDefault="00DE2FCC" w:rsidP="00DE2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Gewichtung von Informationen mit begründeter Schwerpunktbildung</w:t>
      </w:r>
    </w:p>
    <w:p w:rsidR="00DE2FCC" w:rsidRDefault="00DE2FCC" w:rsidP="00DE2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Stellungnahmen nach 5-Schritt-Muster</w:t>
      </w:r>
    </w:p>
    <w:p w:rsidR="00DE2FCC" w:rsidRDefault="00DE2FCC" w:rsidP="00DE2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ggf. Schemata über Satzmengen in Klausuren</w:t>
      </w:r>
    </w:p>
    <w:p w:rsidR="00DE2FCC" w:rsidRDefault="00DE2FCC" w:rsidP="00DE2FCC">
      <w:pPr>
        <w:jc w:val="both"/>
        <w:rPr>
          <w:rFonts w:ascii="Arial" w:hAnsi="Arial" w:cs="Arial"/>
        </w:rPr>
      </w:pPr>
    </w:p>
    <w:p w:rsidR="00DE2FCC" w:rsidRDefault="00DE2FCC" w:rsidP="00DE2FCC">
      <w:pPr>
        <w:jc w:val="both"/>
        <w:rPr>
          <w:rFonts w:ascii="Arial" w:hAnsi="Arial" w:cs="Arial"/>
          <w:b/>
        </w:rPr>
      </w:pPr>
      <w:r w:rsidRPr="005C5573">
        <w:rPr>
          <w:rFonts w:ascii="Arial" w:hAnsi="Arial" w:cs="Arial"/>
          <w:b/>
        </w:rPr>
        <w:t>Redewendungen und Ausdrücke:</w:t>
      </w:r>
    </w:p>
    <w:p w:rsidR="00DE2FCC" w:rsidRPr="005C5573" w:rsidRDefault="00DE2FCC" w:rsidP="00DE2FCC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7"/>
      </w:tblGrid>
      <w:tr w:rsidR="00DE2FCC" w:rsidRPr="00C17ACD" w:rsidTr="0013509E">
        <w:tc>
          <w:tcPr>
            <w:tcW w:w="9167" w:type="dxa"/>
          </w:tcPr>
          <w:p w:rsidR="00DE2FCC" w:rsidRPr="00C17ACD" w:rsidRDefault="00DE2FCC" w:rsidP="001350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befindet sich in einem Umbruch</w:t>
            </w:r>
          </w:p>
        </w:tc>
      </w:tr>
      <w:tr w:rsidR="00DE2FCC" w:rsidRPr="00C17ACD" w:rsidTr="0013509E">
        <w:tc>
          <w:tcPr>
            <w:tcW w:w="9167" w:type="dxa"/>
          </w:tcPr>
          <w:p w:rsidR="00DE2FCC" w:rsidRPr="00C17ACD" w:rsidRDefault="00DE2FCC" w:rsidP="001350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Auch ohne deutsches Zutun verschlechtert sich die Finanzlage Griechenlands von alleine</w:t>
            </w:r>
          </w:p>
        </w:tc>
      </w:tr>
      <w:tr w:rsidR="00DE2FCC" w:rsidRPr="00C17ACD" w:rsidTr="0013509E">
        <w:tc>
          <w:tcPr>
            <w:tcW w:w="9167" w:type="dxa"/>
          </w:tcPr>
          <w:p w:rsidR="00DE2FCC" w:rsidRPr="00C17ACD" w:rsidRDefault="00DE2FCC" w:rsidP="001350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Smartphone ist inzwischen ein permanenter Bestandteil unseres Lebens</w:t>
            </w:r>
          </w:p>
        </w:tc>
      </w:tr>
      <w:tr w:rsidR="00DE2FCC" w:rsidRPr="00C17ACD" w:rsidTr="0013509E">
        <w:tc>
          <w:tcPr>
            <w:tcW w:w="9167" w:type="dxa"/>
          </w:tcPr>
          <w:p w:rsidR="00DE2FCC" w:rsidRPr="00C17ACD" w:rsidRDefault="00DE2FCC" w:rsidP="001350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Faktenabriss erlaubt zur Leitfrage folgende Zwischenbilanz: …</w:t>
            </w:r>
            <w:proofErr w:type="gramStart"/>
            <w:r>
              <w:rPr>
                <w:rFonts w:ascii="Arial" w:hAnsi="Arial" w:cs="Arial"/>
              </w:rPr>
              <w:t>..</w:t>
            </w:r>
            <w:proofErr w:type="gramEnd"/>
          </w:p>
        </w:tc>
      </w:tr>
      <w:tr w:rsidR="00DE2FCC" w:rsidRPr="00C17ACD" w:rsidTr="0013509E">
        <w:tc>
          <w:tcPr>
            <w:tcW w:w="9167" w:type="dxa"/>
          </w:tcPr>
          <w:p w:rsidR="00DE2FCC" w:rsidRPr="00C17ACD" w:rsidRDefault="00DE2FCC" w:rsidP="001350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Mittlere Osten</w:t>
            </w:r>
          </w:p>
        </w:tc>
      </w:tr>
      <w:tr w:rsidR="00DE2FCC" w:rsidRPr="00C17ACD" w:rsidTr="0013509E">
        <w:tc>
          <w:tcPr>
            <w:tcW w:w="9167" w:type="dxa"/>
          </w:tcPr>
          <w:p w:rsidR="00DE2FCC" w:rsidRPr="00C17ACD" w:rsidRDefault="00DE2FCC" w:rsidP="001350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Realpolitik / realpolitisch handeln</w:t>
            </w:r>
          </w:p>
        </w:tc>
      </w:tr>
      <w:tr w:rsidR="00DE2FCC" w:rsidRPr="00C17ACD" w:rsidTr="0013509E">
        <w:tc>
          <w:tcPr>
            <w:tcW w:w="9167" w:type="dxa"/>
          </w:tcPr>
          <w:p w:rsidR="00DE2FCC" w:rsidRPr="00C17ACD" w:rsidRDefault="00DE2FCC" w:rsidP="001350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sz w:val="20"/>
              </w:rPr>
              <w:t>Die Textanalyse führt mich zu folgender Zwischenbilanz hinsichtlich der Leitfrage:</w:t>
            </w:r>
          </w:p>
        </w:tc>
      </w:tr>
      <w:tr w:rsidR="00DE2FCC" w:rsidRPr="00C17ACD" w:rsidTr="0013509E">
        <w:tc>
          <w:tcPr>
            <w:tcW w:w="9167" w:type="dxa"/>
          </w:tcPr>
          <w:p w:rsidR="00DE2FCC" w:rsidRPr="00C17ACD" w:rsidRDefault="00DE2FCC" w:rsidP="001350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Land stabilisieren vs. ein Land destabilisieren</w:t>
            </w:r>
          </w:p>
        </w:tc>
      </w:tr>
      <w:tr w:rsidR="00DE2FCC" w:rsidRPr="00C17ACD" w:rsidTr="0013509E">
        <w:tc>
          <w:tcPr>
            <w:tcW w:w="9167" w:type="dxa"/>
          </w:tcPr>
          <w:p w:rsidR="00DE2FCC" w:rsidRPr="00C17ACD" w:rsidRDefault="00DE2FCC" w:rsidP="001350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Paradigmenwechsel in der Geldpolitik</w:t>
            </w:r>
          </w:p>
        </w:tc>
      </w:tr>
      <w:tr w:rsidR="00DE2FCC" w:rsidRPr="00C17ACD" w:rsidTr="0013509E">
        <w:tc>
          <w:tcPr>
            <w:tcW w:w="9167" w:type="dxa"/>
          </w:tcPr>
          <w:p w:rsidR="00DE2FCC" w:rsidRPr="00C17ACD" w:rsidRDefault="00DE2FCC" w:rsidP="001350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Einen Fallout haben</w:t>
            </w:r>
          </w:p>
        </w:tc>
      </w:tr>
      <w:tr w:rsidR="00DE2FCC" w:rsidRPr="00C17ACD" w:rsidTr="0013509E">
        <w:tc>
          <w:tcPr>
            <w:tcW w:w="9167" w:type="dxa"/>
          </w:tcPr>
          <w:p w:rsidR="00DE2FCC" w:rsidRPr="00C17ACD" w:rsidRDefault="00DE2FCC" w:rsidP="0013509E">
            <w:pPr>
              <w:jc w:val="both"/>
              <w:rPr>
                <w:rFonts w:ascii="Arial" w:hAnsi="Arial" w:cs="Arial"/>
              </w:rPr>
            </w:pPr>
            <w:r w:rsidRPr="001A0392">
              <w:rPr>
                <w:rFonts w:ascii="Arial" w:hAnsi="Arial" w:cs="Arial"/>
              </w:rPr>
              <w:t>Im Gegensatz zum Autor bin ich der Ansicht, dass….</w:t>
            </w:r>
          </w:p>
        </w:tc>
      </w:tr>
      <w:tr w:rsidR="00DE2FCC" w:rsidRPr="00C17ACD" w:rsidTr="0013509E">
        <w:tc>
          <w:tcPr>
            <w:tcW w:w="9167" w:type="dxa"/>
          </w:tcPr>
          <w:p w:rsidR="00DE2FCC" w:rsidRPr="00C17ACD" w:rsidRDefault="00DE2FCC" w:rsidP="0013509E">
            <w:pPr>
              <w:jc w:val="both"/>
              <w:rPr>
                <w:rFonts w:ascii="Arial" w:hAnsi="Arial" w:cs="Arial"/>
              </w:rPr>
            </w:pPr>
            <w:r w:rsidRPr="001A0392">
              <w:rPr>
                <w:rFonts w:ascii="Arial" w:hAnsi="Arial" w:cs="Arial"/>
              </w:rPr>
              <w:t>In Übereinstimmung mit dem Autor vertrete ich die Position, dass….</w:t>
            </w:r>
          </w:p>
        </w:tc>
      </w:tr>
      <w:tr w:rsidR="00DE2FCC" w:rsidRPr="00C17ACD" w:rsidTr="0013509E">
        <w:tc>
          <w:tcPr>
            <w:tcW w:w="9167" w:type="dxa"/>
          </w:tcPr>
          <w:p w:rsidR="00DE2FCC" w:rsidRPr="00C17ACD" w:rsidRDefault="00DE2FCC" w:rsidP="001350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Meinungsunterschieden zwischen den Redakteuren in den Kommentarspalten Raum geben</w:t>
            </w:r>
          </w:p>
        </w:tc>
      </w:tr>
    </w:tbl>
    <w:p w:rsidR="00DE2FCC" w:rsidRPr="00C21A2A" w:rsidRDefault="00DE2FCC" w:rsidP="00DE2FCC">
      <w:pPr>
        <w:jc w:val="both"/>
        <w:rPr>
          <w:rFonts w:ascii="Arial" w:hAnsi="Arial" w:cs="Arial"/>
        </w:rPr>
      </w:pPr>
    </w:p>
    <w:p w:rsidR="00DE2FCC" w:rsidRDefault="00DE2FCC" w:rsidP="00DE2FCC">
      <w:pPr>
        <w:jc w:val="both"/>
        <w:rPr>
          <w:rFonts w:ascii="Arial" w:hAnsi="Arial" w:cs="Arial"/>
          <w:sz w:val="18"/>
        </w:rPr>
      </w:pPr>
    </w:p>
    <w:p w:rsidR="0094665D" w:rsidRDefault="00DE2FCC">
      <w:bookmarkStart w:id="0" w:name="_GoBack"/>
      <w:bookmarkEnd w:id="0"/>
    </w:p>
    <w:sectPr w:rsidR="0094665D" w:rsidSect="00DE2FCC">
      <w:endnotePr>
        <w:numFmt w:val="decimal"/>
      </w:endnotePr>
      <w:pgSz w:w="11907" w:h="16840" w:code="9"/>
      <w:pgMar w:top="1134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CC"/>
    <w:rsid w:val="00156EF4"/>
    <w:rsid w:val="003F706F"/>
    <w:rsid w:val="004D0910"/>
    <w:rsid w:val="00CE2659"/>
    <w:rsid w:val="00DE12F1"/>
    <w:rsid w:val="00DE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Condensed" w:eastAsiaTheme="minorHAnsi" w:hAnsi="DejaVu Sans Condensed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F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 Condensed" w:eastAsiaTheme="minorHAnsi" w:hAnsi="DejaVu Sans Condensed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F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Lehrer1</dc:creator>
  <cp:lastModifiedBy>Lehrer1</cp:lastModifiedBy>
  <cp:revision>1</cp:revision>
  <dcterms:created xsi:type="dcterms:W3CDTF">2019-12-17T12:36:00Z</dcterms:created>
  <dcterms:modified xsi:type="dcterms:W3CDTF">2019-12-17T12:38:00Z</dcterms:modified>
</cp:coreProperties>
</file>